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6B024" w14:textId="77777777" w:rsidR="00615DD8" w:rsidRPr="00615DD8" w:rsidRDefault="000B788E" w:rsidP="00615DD8">
      <w:pPr>
        <w:spacing w:after="160" w:line="288" w:lineRule="auto"/>
        <w:jc w:val="center"/>
        <w:rPr>
          <w:rFonts w:ascii="Times New Roman" w:eastAsia="Times New Roman" w:hAnsi="Times New Roman" w:cs="Times New Roman"/>
          <w:b/>
          <w:iCs/>
          <w:sz w:val="32"/>
          <w:szCs w:val="36"/>
        </w:rPr>
      </w:pPr>
      <w:r w:rsidRPr="00615DD8">
        <w:rPr>
          <w:rFonts w:ascii="Times New Roman" w:eastAsia="Times New Roman" w:hAnsi="Times New Roman" w:cs="Times New Roman"/>
          <w:b/>
          <w:iCs/>
          <w:sz w:val="32"/>
          <w:szCs w:val="36"/>
        </w:rPr>
        <w:t>Những Lời Khai Thị Trí Huệ Trong Kinh Kim Cang</w:t>
      </w:r>
    </w:p>
    <w:p w14:paraId="73772D4A" w14:textId="2B69650F" w:rsidR="000B788E" w:rsidRPr="00615DD8" w:rsidRDefault="000B788E" w:rsidP="00615DD8">
      <w:pPr>
        <w:spacing w:after="0" w:line="288" w:lineRule="auto"/>
        <w:rPr>
          <w:rFonts w:ascii="Times New Roman" w:eastAsia="Times New Roman" w:hAnsi="Times New Roman" w:cs="Times New Roman"/>
          <w:iCs/>
          <w:sz w:val="28"/>
          <w:szCs w:val="28"/>
        </w:rPr>
      </w:pPr>
      <w:r w:rsidRPr="00615DD8">
        <w:rPr>
          <w:rFonts w:ascii="Times New Roman" w:eastAsia="Times New Roman" w:hAnsi="Times New Roman" w:cs="Times New Roman"/>
          <w:b/>
          <w:iCs/>
          <w:sz w:val="28"/>
          <w:szCs w:val="28"/>
        </w:rPr>
        <w:t>Chủ Đề 779:</w:t>
      </w:r>
      <w:r w:rsidRPr="00615DD8">
        <w:rPr>
          <w:rFonts w:ascii="Times New Roman" w:eastAsia="Times New Roman" w:hAnsi="Times New Roman" w:cs="Times New Roman"/>
          <w:iCs/>
          <w:sz w:val="28"/>
          <w:szCs w:val="28"/>
        </w:rPr>
        <w:t xml:space="preserve"> </w:t>
      </w:r>
      <w:r w:rsidRPr="00615DD8">
        <w:rPr>
          <w:rFonts w:ascii="Times New Roman" w:hAnsi="Times New Roman" w:cs="Times New Roman"/>
          <w:b/>
          <w:bCs/>
          <w:sz w:val="28"/>
          <w:szCs w:val="28"/>
        </w:rPr>
        <w:t>Ba Tâm Cùng Phát. Tuy Là Căn Tánh Cực Độn, Cũng Có Thể Chuyển Thành Thượng Căn Lợi Trí</w:t>
      </w:r>
    </w:p>
    <w:p w14:paraId="516429C6" w14:textId="3918E6B0" w:rsidR="006939E2" w:rsidRDefault="006939E2" w:rsidP="006939E2">
      <w:pPr>
        <w:spacing w:after="0" w:line="288" w:lineRule="auto"/>
        <w:rPr>
          <w:rFonts w:ascii="Times New Roman" w:eastAsia="Times New Roman" w:hAnsi="Times New Roman" w:cs="Times New Roman"/>
          <w:b/>
          <w:bCs/>
          <w:sz w:val="28"/>
          <w:szCs w:val="28"/>
        </w:rPr>
      </w:pPr>
      <w:r w:rsidRPr="006939E2">
        <w:rPr>
          <w:rFonts w:ascii="Times New Roman" w:eastAsia="Times New Roman" w:hAnsi="Times New Roman" w:cs="Times New Roman"/>
          <w:b/>
          <w:bCs/>
          <w:sz w:val="28"/>
          <w:szCs w:val="28"/>
        </w:rPr>
        <w:t>Chủ giảng:</w:t>
      </w:r>
      <w:r w:rsidRPr="006939E2">
        <w:rPr>
          <w:rFonts w:ascii="Times New Roman" w:eastAsia="Times New Roman" w:hAnsi="Times New Roman" w:cs="Times New Roman"/>
          <w:bCs/>
          <w:sz w:val="28"/>
          <w:szCs w:val="28"/>
        </w:rPr>
        <w:t xml:space="preserve"> Pháp sư Tịnh Không</w:t>
      </w:r>
    </w:p>
    <w:p w14:paraId="3E116F43" w14:textId="4F718766" w:rsidR="000B788E" w:rsidRPr="00615DD8" w:rsidRDefault="000B788E" w:rsidP="00615DD8">
      <w:pPr>
        <w:spacing w:after="0" w:line="288" w:lineRule="auto"/>
        <w:rPr>
          <w:rFonts w:ascii="Times New Roman" w:eastAsia="Times New Roman" w:hAnsi="Times New Roman" w:cs="Times New Roman"/>
          <w:sz w:val="28"/>
          <w:szCs w:val="28"/>
        </w:rPr>
      </w:pPr>
      <w:r w:rsidRPr="00615DD8">
        <w:rPr>
          <w:rFonts w:ascii="Times New Roman" w:eastAsia="Times New Roman" w:hAnsi="Times New Roman" w:cs="Times New Roman"/>
          <w:b/>
          <w:bCs/>
          <w:sz w:val="28"/>
          <w:szCs w:val="28"/>
        </w:rPr>
        <w:t>Thời gian:</w:t>
      </w:r>
      <w:r w:rsidRPr="00615DD8">
        <w:rPr>
          <w:rFonts w:ascii="Times New Roman" w:eastAsia="Times New Roman" w:hAnsi="Times New Roman" w:cs="Times New Roman"/>
          <w:sz w:val="28"/>
          <w:szCs w:val="28"/>
        </w:rPr>
        <w:t xml:space="preserve"> Tháng 05 năm 1995</w:t>
      </w:r>
    </w:p>
    <w:p w14:paraId="3DE62F16" w14:textId="77777777" w:rsidR="000B788E" w:rsidRPr="00615DD8" w:rsidRDefault="000B788E" w:rsidP="00615DD8">
      <w:pPr>
        <w:spacing w:after="0" w:line="288" w:lineRule="auto"/>
        <w:rPr>
          <w:rFonts w:ascii="Times New Roman" w:eastAsia="Times New Roman" w:hAnsi="Times New Roman" w:cs="Times New Roman"/>
          <w:sz w:val="28"/>
          <w:szCs w:val="28"/>
        </w:rPr>
      </w:pPr>
      <w:r w:rsidRPr="00615DD8">
        <w:rPr>
          <w:rFonts w:ascii="Times New Roman" w:eastAsia="Times New Roman" w:hAnsi="Times New Roman" w:cs="Times New Roman"/>
          <w:b/>
          <w:bCs/>
          <w:sz w:val="28"/>
          <w:szCs w:val="28"/>
        </w:rPr>
        <w:t>Địa điểm:</w:t>
      </w:r>
      <w:r w:rsidRPr="00615DD8">
        <w:rPr>
          <w:rFonts w:ascii="Times New Roman" w:eastAsia="Times New Roman" w:hAnsi="Times New Roman" w:cs="Times New Roman"/>
          <w:sz w:val="28"/>
          <w:szCs w:val="28"/>
        </w:rPr>
        <w:t xml:space="preserve"> Cư Sĩ Lâm Phật Giáo Singapore</w:t>
      </w:r>
    </w:p>
    <w:p w14:paraId="42A93F5A" w14:textId="77777777" w:rsidR="000B788E" w:rsidRPr="00615DD8" w:rsidRDefault="000B788E" w:rsidP="00615DD8">
      <w:pPr>
        <w:spacing w:after="0" w:line="288" w:lineRule="auto"/>
        <w:rPr>
          <w:rFonts w:ascii="Times New Roman" w:eastAsia="Times New Roman" w:hAnsi="Times New Roman" w:cs="Times New Roman"/>
          <w:sz w:val="28"/>
          <w:szCs w:val="28"/>
        </w:rPr>
      </w:pPr>
      <w:r w:rsidRPr="00615DD8">
        <w:rPr>
          <w:rFonts w:ascii="Times New Roman" w:eastAsia="Times New Roman" w:hAnsi="Times New Roman" w:cs="Times New Roman"/>
          <w:b/>
          <w:bCs/>
          <w:sz w:val="28"/>
          <w:szCs w:val="28"/>
        </w:rPr>
        <w:t>Trích lục từ:</w:t>
      </w:r>
      <w:r w:rsidRPr="00615DD8">
        <w:rPr>
          <w:rFonts w:ascii="Times New Roman" w:eastAsia="Times New Roman" w:hAnsi="Times New Roman" w:cs="Times New Roman"/>
          <w:sz w:val="28"/>
          <w:szCs w:val="28"/>
        </w:rPr>
        <w:t xml:space="preserve"> Báo cáo nghiên cứu Kim Cang Bát Nhã (Tập 066)</w:t>
      </w:r>
    </w:p>
    <w:p w14:paraId="71F029CC" w14:textId="77777777" w:rsidR="000B788E" w:rsidRPr="00615DD8" w:rsidRDefault="000B788E" w:rsidP="00615DD8">
      <w:pPr>
        <w:spacing w:after="0" w:line="288" w:lineRule="auto"/>
        <w:rPr>
          <w:rFonts w:ascii="Times New Roman" w:eastAsia="Times New Roman" w:hAnsi="Times New Roman" w:cs="Times New Roman"/>
          <w:sz w:val="28"/>
          <w:szCs w:val="28"/>
        </w:rPr>
      </w:pPr>
      <w:r w:rsidRPr="00615DD8">
        <w:rPr>
          <w:rFonts w:ascii="Times New Roman" w:eastAsia="Times New Roman" w:hAnsi="Times New Roman" w:cs="Times New Roman"/>
          <w:b/>
          <w:sz w:val="28"/>
          <w:szCs w:val="28"/>
        </w:rPr>
        <w:t>Chuyển ngữ:</w:t>
      </w:r>
      <w:r w:rsidRPr="00615DD8">
        <w:rPr>
          <w:rFonts w:ascii="Times New Roman" w:eastAsia="Times New Roman" w:hAnsi="Times New Roman" w:cs="Times New Roman"/>
          <w:sz w:val="28"/>
          <w:szCs w:val="28"/>
        </w:rPr>
        <w:t xml:space="preserve"> Tịch Minh</w:t>
      </w:r>
    </w:p>
    <w:p w14:paraId="2580699A" w14:textId="7C92BBB1" w:rsidR="007B3E71" w:rsidRPr="00615DD8" w:rsidRDefault="00615DD8" w:rsidP="003A23B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2D955B7" w14:textId="77777777" w:rsidR="00615DD8" w:rsidRPr="00615DD8" w:rsidRDefault="007B3E71" w:rsidP="00615DD8">
      <w:pPr>
        <w:pStyle w:val="NormalWeb"/>
        <w:spacing w:before="0" w:beforeAutospacing="0" w:after="160" w:afterAutospacing="0" w:line="288" w:lineRule="auto"/>
        <w:ind w:firstLine="540"/>
        <w:jc w:val="both"/>
        <w:rPr>
          <w:b/>
          <w:sz w:val="28"/>
          <w:szCs w:val="28"/>
        </w:rPr>
      </w:pPr>
      <w:r w:rsidRPr="00615DD8">
        <w:rPr>
          <w:rFonts w:eastAsia="DFKai-SB"/>
          <w:b/>
          <w:sz w:val="28"/>
          <w:szCs w:val="28"/>
        </w:rPr>
        <w:t>【</w:t>
      </w:r>
      <w:r w:rsidRPr="00615DD8">
        <w:rPr>
          <w:b/>
          <w:sz w:val="28"/>
          <w:szCs w:val="28"/>
        </w:rPr>
        <w:t>Sẽ trong lúc bất tri bất giác, ba tâm cùng phát khởi. Tuy là căn tánh cực độn, cũng có thể biến thành thượng căn lợi trí. Kinh nói: Hạt giống Phật từ duyên mà sanh khởi. Nương vào thắng duyên này, còn có điều chi phải lo lắng.</w:t>
      </w:r>
      <w:r w:rsidRPr="00615DD8">
        <w:rPr>
          <w:rFonts w:eastAsia="DFKai-SB"/>
          <w:b/>
          <w:sz w:val="28"/>
          <w:szCs w:val="28"/>
        </w:rPr>
        <w:t>】</w:t>
      </w:r>
    </w:p>
    <w:p w14:paraId="3F9FD9A8" w14:textId="77777777" w:rsidR="00615DD8" w:rsidRPr="00615DD8" w:rsidRDefault="007B3E71" w:rsidP="00615DD8">
      <w:pPr>
        <w:pStyle w:val="NormalWeb"/>
        <w:spacing w:before="0" w:beforeAutospacing="0" w:after="160" w:afterAutospacing="0" w:line="288" w:lineRule="auto"/>
        <w:ind w:firstLine="540"/>
        <w:jc w:val="both"/>
        <w:rPr>
          <w:sz w:val="28"/>
          <w:szCs w:val="28"/>
        </w:rPr>
      </w:pPr>
      <w:r w:rsidRPr="00615DD8">
        <w:rPr>
          <w:sz w:val="28"/>
          <w:szCs w:val="28"/>
        </w:rPr>
        <w:t xml:space="preserve">Đoạn này, hy vọng các đồng tu hãy đọc đi đọc lại nhiều lần, để giúp chúng ta sanh khởi tín tâm. Bởi vì thông thường chúng ta đều rất khiêm tốn, rất khách sáo; cho rằng căn tánh của mình quá kém cỏi, mình làm không được, thế là quá khách sáo rồi. Đoạn này, đọc nhiều thêm vài lần quý vị sẽ hiểu ra, không được cũng có thể biến thành được, căn tánh cực độn cũng có thể biến thành thượng căn lợi trí, là có thể chuyển biến được, chứ không phải là không thể chuyển biến. Phương pháp chuyển biến chính là ở chỗ </w:t>
      </w:r>
      <w:r w:rsidR="004B0474" w:rsidRPr="00615DD8">
        <w:rPr>
          <w:sz w:val="28"/>
          <w:szCs w:val="28"/>
        </w:rPr>
        <w:t>“</w:t>
      </w:r>
      <w:r w:rsidRPr="00615DD8">
        <w:rPr>
          <w:sz w:val="28"/>
          <w:szCs w:val="28"/>
        </w:rPr>
        <w:t>huân tập</w:t>
      </w:r>
      <w:r w:rsidR="004B0474" w:rsidRPr="00615DD8">
        <w:rPr>
          <w:sz w:val="28"/>
          <w:szCs w:val="28"/>
        </w:rPr>
        <w:t>”</w:t>
      </w:r>
      <w:r w:rsidRPr="00615DD8">
        <w:rPr>
          <w:sz w:val="28"/>
          <w:szCs w:val="28"/>
        </w:rPr>
        <w:t xml:space="preserve">, phương pháp huân tập chính là nghe nhiều và đọc nhiều, nếu không hạ thủ công phu ở chỗ này thì không được. Có thời gian rảnh thì nghe, có thời gian rảnh thì đọc, ngàn vạn lần chớ nên lãng phí thời gian. Mỗi người chúng ta hàng ngày đều cần phải làm việc, khi làm việc thì hãy buông xuống, khi không làm việc thì liền nghe kinh, liền đọc kinh. Nếu có thể tu học được như vậy, thì đó chính là </w:t>
      </w:r>
      <w:r w:rsidR="004B0474" w:rsidRPr="00615DD8">
        <w:rPr>
          <w:sz w:val="28"/>
          <w:szCs w:val="28"/>
        </w:rPr>
        <w:t>“</w:t>
      </w:r>
      <w:r w:rsidRPr="00615DD8">
        <w:rPr>
          <w:sz w:val="28"/>
          <w:szCs w:val="28"/>
        </w:rPr>
        <w:t>tín tâm bất nghịch</w:t>
      </w:r>
      <w:r w:rsidR="004B0474" w:rsidRPr="00615DD8">
        <w:rPr>
          <w:sz w:val="28"/>
          <w:szCs w:val="28"/>
        </w:rPr>
        <w:t>”</w:t>
      </w:r>
      <w:r w:rsidRPr="00615DD8">
        <w:rPr>
          <w:sz w:val="28"/>
          <w:szCs w:val="28"/>
        </w:rPr>
        <w:t xml:space="preserve"> (tín tâm không thoái chuyển).</w:t>
      </w:r>
    </w:p>
    <w:p w14:paraId="7DA11446" w14:textId="77777777" w:rsidR="00615DD8" w:rsidRPr="00615DD8" w:rsidRDefault="007B3E71" w:rsidP="00615DD8">
      <w:pPr>
        <w:pStyle w:val="NormalWeb"/>
        <w:spacing w:before="0" w:beforeAutospacing="0" w:after="160" w:afterAutospacing="0" w:line="288" w:lineRule="auto"/>
        <w:ind w:firstLine="540"/>
        <w:jc w:val="both"/>
        <w:rPr>
          <w:sz w:val="28"/>
          <w:szCs w:val="28"/>
        </w:rPr>
      </w:pPr>
      <w:r w:rsidRPr="00615DD8">
        <w:rPr>
          <w:sz w:val="28"/>
          <w:szCs w:val="28"/>
        </w:rPr>
        <w:t xml:space="preserve">Cổ nhân thường nói: </w:t>
      </w:r>
      <w:r w:rsidR="004B0474" w:rsidRPr="00615DD8">
        <w:rPr>
          <w:sz w:val="28"/>
          <w:szCs w:val="28"/>
        </w:rPr>
        <w:t>“</w:t>
      </w:r>
      <w:r w:rsidRPr="00615DD8">
        <w:rPr>
          <w:sz w:val="28"/>
          <w:szCs w:val="28"/>
        </w:rPr>
        <w:t>Ba năm có thành tựu</w:t>
      </w:r>
      <w:r w:rsidR="004B0474" w:rsidRPr="00615DD8">
        <w:rPr>
          <w:sz w:val="28"/>
          <w:szCs w:val="28"/>
        </w:rPr>
        <w:t>”</w:t>
      </w:r>
      <w:r w:rsidRPr="00615DD8">
        <w:rPr>
          <w:sz w:val="28"/>
          <w:szCs w:val="28"/>
        </w:rPr>
        <w:t xml:space="preserve">, nếu quý vị quả thật nỗ lực làm trong ba năm, tôi tin rằng dẫu cho căn tánh cực độn chưa thể biến thành thượng căn lợi trí, nhưng biến thành căn tánh bậc trung thì hoàn toàn không có vấn đề gì. Cổ đại đức cũng thường nói: </w:t>
      </w:r>
      <w:r w:rsidR="004B0474" w:rsidRPr="00615DD8">
        <w:rPr>
          <w:sz w:val="28"/>
          <w:szCs w:val="28"/>
        </w:rPr>
        <w:t>“</w:t>
      </w:r>
      <w:r w:rsidRPr="00615DD8">
        <w:rPr>
          <w:sz w:val="28"/>
          <w:szCs w:val="28"/>
        </w:rPr>
        <w:t>Bảy năm thành tựu nhỏ, chín năm thành tựu lớn</w:t>
      </w:r>
      <w:r w:rsidR="004B0474" w:rsidRPr="00615DD8">
        <w:rPr>
          <w:sz w:val="28"/>
          <w:szCs w:val="28"/>
        </w:rPr>
        <w:t>”</w:t>
      </w:r>
      <w:r w:rsidRPr="00615DD8">
        <w:rPr>
          <w:sz w:val="28"/>
          <w:szCs w:val="28"/>
        </w:rPr>
        <w:t>, nếu có thể từng phút từng giây không buông lung mà chân thật nỗ lực đi làm trong chín năm, e rằng căn tánh cực độn cũng sẽ biến thành thượng căn lợi trí, điều này chúng ta hoàn toàn có thể tin tưởng được. Cho nên, sức mạnh của sự huân tập là vô cùng to lớn.</w:t>
      </w:r>
    </w:p>
    <w:p w14:paraId="67DD539A" w14:textId="77777777" w:rsidR="00615DD8" w:rsidRPr="00615DD8" w:rsidRDefault="007B3E71" w:rsidP="00615DD8">
      <w:pPr>
        <w:pStyle w:val="NormalWeb"/>
        <w:spacing w:before="0" w:beforeAutospacing="0" w:after="160" w:afterAutospacing="0" w:line="288" w:lineRule="auto"/>
        <w:ind w:firstLine="540"/>
        <w:jc w:val="both"/>
        <w:rPr>
          <w:sz w:val="28"/>
          <w:szCs w:val="28"/>
        </w:rPr>
      </w:pPr>
      <w:r w:rsidRPr="00615DD8">
        <w:rPr>
          <w:sz w:val="28"/>
          <w:szCs w:val="28"/>
        </w:rPr>
        <w:lastRenderedPageBreak/>
        <w:t xml:space="preserve">Câu Kinh Phật được trích dẫn ở phần dưới là để làm chứng minh cho chúng ta: </w:t>
      </w:r>
      <w:r w:rsidR="004B0474" w:rsidRPr="00615DD8">
        <w:rPr>
          <w:sz w:val="28"/>
          <w:szCs w:val="28"/>
        </w:rPr>
        <w:t>“</w:t>
      </w:r>
      <w:r w:rsidRPr="00615DD8">
        <w:rPr>
          <w:sz w:val="28"/>
          <w:szCs w:val="28"/>
        </w:rPr>
        <w:t>Hạt giống Phật từ duyên mà sanh khởi</w:t>
      </w:r>
      <w:r w:rsidR="004B0474" w:rsidRPr="00615DD8">
        <w:rPr>
          <w:sz w:val="28"/>
          <w:szCs w:val="28"/>
        </w:rPr>
        <w:t>”</w:t>
      </w:r>
      <w:r w:rsidRPr="00615DD8">
        <w:rPr>
          <w:sz w:val="28"/>
          <w:szCs w:val="28"/>
        </w:rPr>
        <w:t xml:space="preserve">, việc chúng ta lắng nghe, thọ trì và đọc tụng chính là </w:t>
      </w:r>
      <w:r w:rsidR="007D5037" w:rsidRPr="00615DD8">
        <w:rPr>
          <w:sz w:val="28"/>
          <w:szCs w:val="28"/>
        </w:rPr>
        <w:t>dấy khởi lên cái duyên ấy</w:t>
      </w:r>
      <w:r w:rsidRPr="00615DD8">
        <w:rPr>
          <w:sz w:val="28"/>
          <w:szCs w:val="28"/>
        </w:rPr>
        <w:t xml:space="preserve">. </w:t>
      </w:r>
      <w:r w:rsidR="004B0474" w:rsidRPr="00615DD8">
        <w:rPr>
          <w:sz w:val="28"/>
          <w:szCs w:val="28"/>
        </w:rPr>
        <w:t>“</w:t>
      </w:r>
      <w:r w:rsidRPr="00615DD8">
        <w:rPr>
          <w:sz w:val="28"/>
          <w:szCs w:val="28"/>
        </w:rPr>
        <w:t>Nương vào thắng duyên này</w:t>
      </w:r>
      <w:r w:rsidR="004B0474" w:rsidRPr="00615DD8">
        <w:rPr>
          <w:sz w:val="28"/>
          <w:szCs w:val="28"/>
        </w:rPr>
        <w:t>”</w:t>
      </w:r>
      <w:r w:rsidRPr="00615DD8">
        <w:rPr>
          <w:sz w:val="28"/>
          <w:szCs w:val="28"/>
        </w:rPr>
        <w:t>, cái duyên này là thù thắng không gì sánh bằng. Nhân duyên thù thắng dường ấy, quyết định có thể biến đổi độn căn thành thượng căn lợi trí, ngay trong một câu nói này đã hàm chứa ý nghĩa rằng nghiệp chướng của quý vị đã được tiêu trừ, tội nghiệp đã được diệt trừ, trí huệ đã khai mở, thì mới có thể biến thành thượng căn lợi trí.</w:t>
      </w:r>
    </w:p>
    <w:p w14:paraId="770A52CA" w14:textId="19A6B48E" w:rsidR="00880D98" w:rsidRPr="00615DD8" w:rsidRDefault="007B3E71" w:rsidP="00615DD8">
      <w:pPr>
        <w:pStyle w:val="NormalWeb"/>
        <w:spacing w:before="0" w:beforeAutospacing="0" w:after="160" w:afterAutospacing="0" w:line="288" w:lineRule="auto"/>
        <w:ind w:firstLine="540"/>
        <w:jc w:val="both"/>
        <w:rPr>
          <w:sz w:val="28"/>
        </w:rPr>
      </w:pPr>
      <w:r w:rsidRPr="00615DD8">
        <w:rPr>
          <w:sz w:val="28"/>
          <w:szCs w:val="28"/>
        </w:rPr>
        <w:t>Hiện tại vì sao căn tánh lại cực độn? Vì nghiệp chướng quá nặng, tội nghiệp quá sâu, chẳng qua chính là như vậy mà thôi. Qua đó có thể thấy rõ, việc thọ trì đọc tụng, sức mạnh của sự huân tập có thể tiêu trừ nghiệp chướng, có thể diệt trừ tội nghiệp, có thể khai mở trí huệ, tất cả thảy đều hàm chứa trong một câu nói này.</w:t>
      </w:r>
    </w:p>
    <w:sectPr w:rsidR="00880D98" w:rsidRPr="00615DD8" w:rsidSect="00615D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8A16" w14:textId="77777777" w:rsidR="00615DD8" w:rsidRDefault="00615DD8" w:rsidP="00615DD8">
      <w:pPr>
        <w:spacing w:after="0" w:line="240" w:lineRule="auto"/>
      </w:pPr>
      <w:r>
        <w:separator/>
      </w:r>
    </w:p>
  </w:endnote>
  <w:endnote w:type="continuationSeparator" w:id="0">
    <w:p w14:paraId="25CFFC46" w14:textId="77777777" w:rsidR="00615DD8" w:rsidRDefault="00615DD8" w:rsidP="00615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50B8" w14:textId="77777777" w:rsidR="00615DD8" w:rsidRDefault="00615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36B38" w14:textId="3CC4871C" w:rsidR="00615DD8" w:rsidRPr="00615DD8" w:rsidRDefault="00615DD8" w:rsidP="00615DD8">
    <w:pPr>
      <w:pStyle w:val="Footer"/>
      <w:tabs>
        <w:tab w:val="clear" w:pos="4513"/>
        <w:tab w:val="clear" w:pos="9026"/>
      </w:tabs>
      <w:jc w:val="center"/>
      <w:rPr>
        <w:rFonts w:ascii="Times New Roman" w:hAnsi="Times New Roman" w:cs="Times New Roman"/>
        <w:sz w:val="24"/>
      </w:rPr>
    </w:pPr>
    <w:r w:rsidRPr="00615DD8">
      <w:rPr>
        <w:rFonts w:ascii="Times New Roman" w:hAnsi="Times New Roman" w:cs="Times New Roman"/>
        <w:sz w:val="24"/>
      </w:rPr>
      <w:fldChar w:fldCharType="begin"/>
    </w:r>
    <w:r w:rsidRPr="00615DD8">
      <w:rPr>
        <w:rFonts w:ascii="Times New Roman" w:hAnsi="Times New Roman" w:cs="Times New Roman"/>
        <w:sz w:val="24"/>
      </w:rPr>
      <w:instrText xml:space="preserve"> PAGE  \* MERGEFORMAT </w:instrText>
    </w:r>
    <w:r w:rsidRPr="00615DD8">
      <w:rPr>
        <w:rFonts w:ascii="Times New Roman" w:hAnsi="Times New Roman" w:cs="Times New Roman"/>
        <w:sz w:val="24"/>
      </w:rPr>
      <w:fldChar w:fldCharType="separate"/>
    </w:r>
    <w:r w:rsidRPr="00615DD8">
      <w:rPr>
        <w:rFonts w:ascii="Times New Roman" w:hAnsi="Times New Roman" w:cs="Times New Roman"/>
        <w:noProof/>
        <w:sz w:val="24"/>
      </w:rPr>
      <w:t>1</w:t>
    </w:r>
    <w:r w:rsidRPr="00615D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3551" w14:textId="77777777" w:rsidR="00615DD8" w:rsidRDefault="00615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65D51" w14:textId="77777777" w:rsidR="00615DD8" w:rsidRDefault="00615DD8" w:rsidP="00615DD8">
      <w:pPr>
        <w:spacing w:after="0" w:line="240" w:lineRule="auto"/>
      </w:pPr>
      <w:r>
        <w:separator/>
      </w:r>
    </w:p>
  </w:footnote>
  <w:footnote w:type="continuationSeparator" w:id="0">
    <w:p w14:paraId="5EE7D77F" w14:textId="77777777" w:rsidR="00615DD8" w:rsidRDefault="00615DD8" w:rsidP="00615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EC50B" w14:textId="77777777" w:rsidR="00615DD8" w:rsidRDefault="00615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BBA2" w14:textId="77777777" w:rsidR="00615DD8" w:rsidRDefault="00615D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A85E1" w14:textId="77777777" w:rsidR="00615DD8" w:rsidRDefault="00615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B3E71"/>
    <w:rsid w:val="000352CE"/>
    <w:rsid w:val="000B788E"/>
    <w:rsid w:val="00184AA4"/>
    <w:rsid w:val="003A23B3"/>
    <w:rsid w:val="004B0474"/>
    <w:rsid w:val="00615DD8"/>
    <w:rsid w:val="006939E2"/>
    <w:rsid w:val="0079251A"/>
    <w:rsid w:val="007B3E71"/>
    <w:rsid w:val="007D5037"/>
    <w:rsid w:val="00806B7D"/>
    <w:rsid w:val="00880D9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CB9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3E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5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DD8"/>
  </w:style>
  <w:style w:type="paragraph" w:styleId="Footer">
    <w:name w:val="footer"/>
    <w:basedOn w:val="Normal"/>
    <w:link w:val="FooterChar"/>
    <w:uiPriority w:val="99"/>
    <w:unhideWhenUsed/>
    <w:rsid w:val="00615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73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2026-06-01T02:04:00Z</dcterms:created>
  <dcterms:modified xsi:type="dcterms:W3CDTF">2026-10-23T03:22:00Z</dcterms:modified>
</cp:coreProperties>
</file>